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F7" w:rsidRPr="007356F7" w:rsidRDefault="007356F7" w:rsidP="00B62766">
      <w:pPr>
        <w:bidi/>
        <w:rPr>
          <w:rFonts w:cstheme="minorHAnsi"/>
          <w:sz w:val="24"/>
          <w:szCs w:val="24"/>
          <w:u w:val="single"/>
          <w:rtl/>
        </w:rPr>
      </w:pPr>
      <w:bookmarkStart w:id="0" w:name="_GoBack"/>
      <w:bookmarkEnd w:id="0"/>
    </w:p>
    <w:p w:rsidR="0036067B" w:rsidRPr="007356F7" w:rsidRDefault="00BC3D1A" w:rsidP="00383658">
      <w:pPr>
        <w:bidi/>
        <w:rPr>
          <w:rFonts w:cstheme="minorHAnsi"/>
          <w:sz w:val="24"/>
          <w:szCs w:val="24"/>
          <w:rtl/>
        </w:rPr>
      </w:pPr>
      <w:r w:rsidRPr="00E41CB8">
        <w:rPr>
          <w:rFonts w:cstheme="minorHAnsi"/>
          <w:b/>
          <w:bCs/>
          <w:sz w:val="24"/>
          <w:szCs w:val="24"/>
          <w:u w:val="single"/>
          <w:rtl/>
        </w:rPr>
        <w:t>التاريخ</w:t>
      </w:r>
      <w:r w:rsidRPr="007356F7">
        <w:rPr>
          <w:rFonts w:cstheme="minorHAnsi"/>
          <w:sz w:val="24"/>
          <w:szCs w:val="24"/>
          <w:rtl/>
        </w:rPr>
        <w:t>:</w:t>
      </w:r>
      <w:r w:rsidR="0038365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rtl/>
          </w:rPr>
          <w:id w:val="1423847028"/>
          <w:placeholder>
            <w:docPart w:val="B51F2A068F5E44D091ADCB584642E7E4"/>
          </w:placeholder>
          <w:showingPlcHdr/>
          <w:date>
            <w:dateFormat w:val="dd/MM/yyyy"/>
            <w:lid w:val="ar-AE"/>
            <w:storeMappedDataAs w:val="dateTime"/>
            <w:calendar w:val="gregorian"/>
          </w:date>
        </w:sdtPr>
        <w:sdtContent>
          <w:r w:rsidR="00383658">
            <w:rPr>
              <w:rStyle w:val="PlaceholderText"/>
              <w:rFonts w:hint="cs"/>
              <w:rtl/>
            </w:rPr>
            <w:t>اضغط هنا لاختيار التاريخ</w:t>
          </w:r>
          <w:r w:rsidR="00383658" w:rsidRPr="000E35BE">
            <w:rPr>
              <w:rStyle w:val="PlaceholderText"/>
            </w:rPr>
            <w:t>.</w:t>
          </w:r>
        </w:sdtContent>
      </w:sdt>
    </w:p>
    <w:p w:rsidR="00BC3D1A" w:rsidRPr="007356F7" w:rsidRDefault="00BC3D1A" w:rsidP="00B62766">
      <w:pPr>
        <w:bidi/>
        <w:rPr>
          <w:rFonts w:cstheme="minorHAnsi"/>
          <w:sz w:val="24"/>
          <w:szCs w:val="24"/>
          <w:rtl/>
        </w:rPr>
      </w:pPr>
    </w:p>
    <w:p w:rsidR="00BC3D1A" w:rsidRPr="007356F7" w:rsidRDefault="00BC3D1A" w:rsidP="00995F3D">
      <w:pPr>
        <w:bidi/>
        <w:rPr>
          <w:rFonts w:cstheme="minorHAnsi"/>
          <w:b/>
          <w:bCs/>
          <w:sz w:val="24"/>
          <w:szCs w:val="24"/>
          <w:rtl/>
        </w:rPr>
      </w:pPr>
      <w:r w:rsidRPr="007356F7">
        <w:rPr>
          <w:rFonts w:cstheme="minorHAnsi"/>
          <w:b/>
          <w:bCs/>
          <w:sz w:val="24"/>
          <w:szCs w:val="24"/>
          <w:rtl/>
        </w:rPr>
        <w:t>السادة</w:t>
      </w:r>
      <w:r w:rsidR="00271B57" w:rsidRPr="007356F7">
        <w:rPr>
          <w:rFonts w:cstheme="minorHAnsi"/>
          <w:b/>
          <w:bCs/>
          <w:sz w:val="24"/>
          <w:szCs w:val="24"/>
          <w:rtl/>
          <w:lang w:bidi="ar-AE"/>
        </w:rPr>
        <w:t>/</w:t>
      </w:r>
      <w:r w:rsidRPr="007356F7">
        <w:rPr>
          <w:rFonts w:cstheme="minorHAnsi"/>
          <w:b/>
          <w:bCs/>
          <w:sz w:val="24"/>
          <w:szCs w:val="24"/>
          <w:rtl/>
        </w:rPr>
        <w:t xml:space="preserve"> الهيئة الاتحادية للضرائب</w:t>
      </w:r>
      <w:r w:rsidR="00995F3D">
        <w:rPr>
          <w:rFonts w:cstheme="minorHAnsi"/>
          <w:b/>
          <w:bCs/>
          <w:sz w:val="24"/>
          <w:szCs w:val="24"/>
          <w:rtl/>
        </w:rPr>
        <w:tab/>
      </w:r>
      <w:r w:rsidR="00271B57" w:rsidRPr="007356F7">
        <w:rPr>
          <w:rFonts w:cstheme="minorHAnsi"/>
          <w:b/>
          <w:bCs/>
          <w:sz w:val="24"/>
          <w:szCs w:val="24"/>
          <w:rtl/>
        </w:rPr>
        <w:t xml:space="preserve"> </w:t>
      </w:r>
      <w:r w:rsidR="001960A9">
        <w:rPr>
          <w:rFonts w:cstheme="minorHAnsi"/>
          <w:b/>
          <w:bCs/>
          <w:sz w:val="24"/>
          <w:szCs w:val="24"/>
        </w:rPr>
        <w:tab/>
      </w:r>
      <w:r w:rsidR="00271B57" w:rsidRPr="007356F7">
        <w:rPr>
          <w:rFonts w:cstheme="minorHAnsi"/>
          <w:b/>
          <w:bCs/>
          <w:sz w:val="24"/>
          <w:szCs w:val="24"/>
          <w:rtl/>
        </w:rPr>
        <w:t>المحترمين</w:t>
      </w:r>
      <w:r w:rsidR="00E41CB8">
        <w:rPr>
          <w:rFonts w:cstheme="minorHAnsi" w:hint="cs"/>
          <w:b/>
          <w:bCs/>
          <w:sz w:val="24"/>
          <w:szCs w:val="24"/>
          <w:rtl/>
        </w:rPr>
        <w:t>،،،</w:t>
      </w:r>
    </w:p>
    <w:p w:rsidR="00BC3D1A" w:rsidRPr="007356F7" w:rsidRDefault="00383658" w:rsidP="00383658">
      <w:pPr>
        <w:tabs>
          <w:tab w:val="left" w:pos="2503"/>
        </w:tabs>
        <w:bidi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ab/>
      </w:r>
    </w:p>
    <w:p w:rsidR="00BC3D1A" w:rsidRPr="007356F7" w:rsidRDefault="00BC3D1A" w:rsidP="00B62766">
      <w:pPr>
        <w:bidi/>
        <w:rPr>
          <w:rFonts w:cstheme="minorHAnsi"/>
          <w:b/>
          <w:bCs/>
          <w:sz w:val="24"/>
          <w:szCs w:val="24"/>
          <w:u w:val="single"/>
          <w:rtl/>
        </w:rPr>
      </w:pPr>
      <w:r w:rsidRPr="007356F7">
        <w:rPr>
          <w:rFonts w:cstheme="minorHAnsi"/>
          <w:b/>
          <w:bCs/>
          <w:sz w:val="24"/>
          <w:szCs w:val="24"/>
          <w:u w:val="single"/>
          <w:rtl/>
        </w:rPr>
        <w:t>الموضوع: الإفصاح عن الإيرادات</w:t>
      </w:r>
      <w:r w:rsidR="00383658">
        <w:rPr>
          <w:rFonts w:cstheme="minorHAnsi" w:hint="cs"/>
          <w:b/>
          <w:bCs/>
          <w:sz w:val="24"/>
          <w:szCs w:val="24"/>
          <w:u w:val="single"/>
          <w:rtl/>
        </w:rPr>
        <w:t xml:space="preserve"> والمصروفات</w:t>
      </w:r>
    </w:p>
    <w:p w:rsidR="00BC3D1A" w:rsidRPr="007356F7" w:rsidRDefault="00BC3D1A" w:rsidP="00B62766">
      <w:pPr>
        <w:bidi/>
        <w:rPr>
          <w:rFonts w:cstheme="minorHAnsi"/>
          <w:sz w:val="24"/>
          <w:szCs w:val="24"/>
          <w:rtl/>
        </w:rPr>
      </w:pPr>
    </w:p>
    <w:p w:rsidR="00545E2C" w:rsidRDefault="00545E2C" w:rsidP="0036067B">
      <w:pPr>
        <w:bidi/>
        <w:rPr>
          <w:rFonts w:cstheme="minorHAnsi"/>
          <w:sz w:val="24"/>
          <w:szCs w:val="24"/>
          <w:rtl/>
        </w:rPr>
      </w:pPr>
      <w:r w:rsidRPr="007356F7">
        <w:rPr>
          <w:rFonts w:cstheme="minorHAnsi"/>
          <w:sz w:val="24"/>
          <w:szCs w:val="24"/>
          <w:rtl/>
        </w:rPr>
        <w:t>بالإشارة إلى الموضوع أعلاه</w:t>
      </w:r>
      <w:r w:rsidR="00BC3D1A" w:rsidRPr="007356F7">
        <w:rPr>
          <w:rFonts w:cstheme="minorHAnsi"/>
          <w:sz w:val="24"/>
          <w:szCs w:val="24"/>
          <w:rtl/>
        </w:rPr>
        <w:t xml:space="preserve">، نود إعلامكم بأن </w:t>
      </w:r>
      <w:r w:rsidRPr="007356F7">
        <w:rPr>
          <w:rFonts w:cstheme="minorHAnsi"/>
          <w:sz w:val="24"/>
          <w:szCs w:val="24"/>
          <w:rtl/>
        </w:rPr>
        <w:t xml:space="preserve">إيرادات </w:t>
      </w:r>
      <w:r w:rsidR="00B62766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>"</w:t>
      </w:r>
      <w:r w:rsidR="0036067B">
        <w:rPr>
          <w:rFonts w:cstheme="minorHAnsi"/>
          <w:b/>
          <w:bCs/>
          <w:color w:val="FF0000"/>
          <w:sz w:val="24"/>
          <w:szCs w:val="24"/>
          <w:lang w:bidi="ar-AE"/>
        </w:rPr>
        <w:t xml:space="preserve"> </w:t>
      </w:r>
      <w:r w:rsidR="0038365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 xml:space="preserve">اكتب </w:t>
      </w:r>
      <w:r w:rsidR="00B62766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 xml:space="preserve">اسم </w:t>
      </w:r>
      <w:r w:rsidR="0003301E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>الشركة/الأعمال</w:t>
      </w:r>
      <w:r w:rsidR="0036067B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 xml:space="preserve"> </w:t>
      </w:r>
      <w:r w:rsidR="00B62766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>"</w:t>
      </w:r>
      <w:r w:rsidR="00BC3D1A" w:rsidRPr="007356F7">
        <w:rPr>
          <w:rFonts w:cstheme="minorHAnsi"/>
          <w:sz w:val="24"/>
          <w:szCs w:val="24"/>
          <w:rtl/>
        </w:rPr>
        <w:t xml:space="preserve"> </w:t>
      </w:r>
      <w:r w:rsidR="007356F7" w:rsidRPr="007356F7">
        <w:rPr>
          <w:rFonts w:cstheme="minorHAnsi"/>
          <w:sz w:val="24"/>
          <w:szCs w:val="24"/>
          <w:rtl/>
        </w:rPr>
        <w:t xml:space="preserve">خلال السنوات الماضية </w:t>
      </w:r>
      <w:r w:rsidRPr="007356F7">
        <w:rPr>
          <w:rFonts w:cstheme="minorHAnsi"/>
          <w:sz w:val="24"/>
          <w:szCs w:val="24"/>
          <w:rtl/>
        </w:rPr>
        <w:t>كانت كالتالي</w:t>
      </w:r>
      <w:r w:rsidR="007356F7" w:rsidRPr="007356F7">
        <w:rPr>
          <w:rFonts w:cstheme="minorHAnsi"/>
          <w:sz w:val="24"/>
          <w:szCs w:val="24"/>
          <w:rtl/>
        </w:rPr>
        <w:t>:</w:t>
      </w:r>
    </w:p>
    <w:tbl>
      <w:tblPr>
        <w:tblStyle w:val="TableGrid"/>
        <w:bidiVisual/>
        <w:tblW w:w="10064" w:type="dxa"/>
        <w:tblInd w:w="-365" w:type="dxa"/>
        <w:tblLook w:val="04A0" w:firstRow="1" w:lastRow="0" w:firstColumn="1" w:lastColumn="0" w:noHBand="0" w:noVBand="1"/>
      </w:tblPr>
      <w:tblGrid>
        <w:gridCol w:w="990"/>
        <w:gridCol w:w="2869"/>
        <w:gridCol w:w="2965"/>
        <w:gridCol w:w="3240"/>
      </w:tblGrid>
      <w:tr w:rsidR="00A53ED6" w:rsidTr="00A53ED6">
        <w:trPr>
          <w:tblHeader/>
        </w:trPr>
        <w:tc>
          <w:tcPr>
            <w:tcW w:w="990" w:type="dxa"/>
            <w:vMerge w:val="restart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2869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965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24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A53ED6" w:rsidTr="00A53ED6">
        <w:trPr>
          <w:tblHeader/>
        </w:trPr>
        <w:tc>
          <w:tcPr>
            <w:tcW w:w="990" w:type="dxa"/>
            <w:vMerge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9" w:type="dxa"/>
            <w:vAlign w:val="center"/>
          </w:tcPr>
          <w:p w:rsidR="00A53ED6" w:rsidRDefault="00A53ED6" w:rsidP="0036067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965" w:type="dxa"/>
            <w:vAlign w:val="center"/>
          </w:tcPr>
          <w:p w:rsidR="00A53ED6" w:rsidRDefault="00A53ED6" w:rsidP="0036067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240" w:type="dxa"/>
            <w:vAlign w:val="center"/>
          </w:tcPr>
          <w:p w:rsidR="00A53ED6" w:rsidRDefault="00A53ED6" w:rsidP="0036067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A53ED6" w:rsidTr="00A53ED6">
        <w:tc>
          <w:tcPr>
            <w:tcW w:w="99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2017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c>
          <w:tcPr>
            <w:tcW w:w="99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2018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c>
          <w:tcPr>
            <w:tcW w:w="99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c>
          <w:tcPr>
            <w:tcW w:w="99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c>
          <w:tcPr>
            <w:tcW w:w="99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36067B">
            <w:pPr>
              <w:bidi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rPr>
          <w:trHeight w:val="60"/>
        </w:trPr>
        <w:tc>
          <w:tcPr>
            <w:tcW w:w="990" w:type="dxa"/>
            <w:vAlign w:val="center"/>
          </w:tcPr>
          <w:p w:rsidR="00A53ED6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A53ED6">
        <w:trPr>
          <w:trHeight w:val="60"/>
        </w:trPr>
        <w:tc>
          <w:tcPr>
            <w:tcW w:w="990" w:type="dxa"/>
            <w:vAlign w:val="center"/>
          </w:tcPr>
          <w:p w:rsidR="00A53ED6" w:rsidRDefault="00A53ED6" w:rsidP="0036067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869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65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40" w:type="dxa"/>
            <w:vAlign w:val="center"/>
          </w:tcPr>
          <w:p w:rsidR="00A53ED6" w:rsidRPr="00013320" w:rsidRDefault="00A53ED6" w:rsidP="00013320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383658" w:rsidRPr="007356F7" w:rsidRDefault="00383658" w:rsidP="00383658">
      <w:pPr>
        <w:bidi/>
        <w:rPr>
          <w:rFonts w:cstheme="minorHAnsi"/>
          <w:sz w:val="24"/>
          <w:szCs w:val="24"/>
          <w:rtl/>
        </w:rPr>
      </w:pPr>
    </w:p>
    <w:p w:rsidR="00E41CB8" w:rsidRDefault="00140860" w:rsidP="00685E55">
      <w:pPr>
        <w:bidi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  <w:lang w:bidi="ar-AE"/>
        </w:rPr>
        <w:t xml:space="preserve">وقد </w:t>
      </w:r>
      <w:r w:rsidR="001C2231">
        <w:rPr>
          <w:rFonts w:cstheme="minorHAnsi" w:hint="cs"/>
          <w:sz w:val="24"/>
          <w:szCs w:val="24"/>
          <w:rtl/>
          <w:lang w:bidi="ar-AE"/>
        </w:rPr>
        <w:t>بدأنا</w:t>
      </w:r>
      <w:r w:rsidR="0003301E">
        <w:rPr>
          <w:rFonts w:cstheme="minorHAnsi" w:hint="cs"/>
          <w:sz w:val="24"/>
          <w:szCs w:val="24"/>
          <w:rtl/>
          <w:lang w:bidi="ar-AE"/>
        </w:rPr>
        <w:t xml:space="preserve"> بالقيام بتوريدات خاضعة للضريبة بتاريخ</w:t>
      </w:r>
      <w:r>
        <w:rPr>
          <w:rFonts w:cstheme="minorHAnsi" w:hint="cs"/>
          <w:sz w:val="24"/>
          <w:szCs w:val="24"/>
          <w:rtl/>
          <w:lang w:bidi="ar-AE"/>
        </w:rPr>
        <w:t xml:space="preserve"> </w:t>
      </w:r>
      <w:r w:rsidRPr="00E41CB8">
        <w:rPr>
          <w:rFonts w:cstheme="minorHAnsi"/>
          <w:b/>
          <w:bCs/>
          <w:color w:val="FF0000"/>
          <w:sz w:val="24"/>
          <w:szCs w:val="24"/>
          <w:rtl/>
        </w:rPr>
        <w:t>"</w:t>
      </w:r>
      <w:r w:rsidR="00013320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اكتب </w:t>
      </w:r>
      <w:r w:rsidRPr="00E41CB8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الشهر </w:t>
      </w:r>
      <w:r w:rsidR="00013320">
        <w:rPr>
          <w:rFonts w:cstheme="minorHAnsi" w:hint="cs"/>
          <w:b/>
          <w:bCs/>
          <w:color w:val="FF0000"/>
          <w:sz w:val="24"/>
          <w:szCs w:val="24"/>
          <w:rtl/>
        </w:rPr>
        <w:t>و</w:t>
      </w:r>
      <w:r w:rsidRPr="00E41CB8">
        <w:rPr>
          <w:rFonts w:cstheme="minorHAnsi" w:hint="cs"/>
          <w:b/>
          <w:bCs/>
          <w:color w:val="FF0000"/>
          <w:sz w:val="24"/>
          <w:szCs w:val="24"/>
          <w:rtl/>
        </w:rPr>
        <w:t>السنة</w:t>
      </w:r>
      <w:r w:rsidR="00013320">
        <w:rPr>
          <w:rFonts w:cstheme="minorHAnsi" w:hint="cs"/>
          <w:b/>
          <w:bCs/>
          <w:color w:val="FF0000"/>
          <w:sz w:val="24"/>
          <w:szCs w:val="24"/>
          <w:rtl/>
        </w:rPr>
        <w:t xml:space="preserve"> هنا</w:t>
      </w:r>
      <w:r w:rsidRPr="00E41CB8">
        <w:rPr>
          <w:rFonts w:cstheme="minorHAnsi"/>
          <w:b/>
          <w:bCs/>
          <w:color w:val="FF0000"/>
          <w:sz w:val="24"/>
          <w:szCs w:val="24"/>
          <w:rtl/>
        </w:rPr>
        <w:t>"</w:t>
      </w:r>
      <w:r w:rsidRPr="007356F7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و</w:t>
      </w:r>
      <w:r w:rsidR="005336C5" w:rsidRPr="007356F7">
        <w:rPr>
          <w:rFonts w:cstheme="minorHAnsi"/>
          <w:sz w:val="24"/>
          <w:szCs w:val="24"/>
          <w:rtl/>
        </w:rPr>
        <w:t xml:space="preserve">تم الوصول لحد </w:t>
      </w:r>
      <w:r w:rsidR="0003301E">
        <w:rPr>
          <w:rFonts w:cstheme="minorHAnsi" w:hint="cs"/>
          <w:sz w:val="24"/>
          <w:szCs w:val="24"/>
          <w:rtl/>
        </w:rPr>
        <w:t xml:space="preserve">التسجيل </w:t>
      </w:r>
      <w:r w:rsidR="005336C5" w:rsidRPr="00E41CB8">
        <w:rPr>
          <w:rFonts w:cstheme="minorHAnsi"/>
          <w:b/>
          <w:bCs/>
          <w:color w:val="FF0000"/>
          <w:sz w:val="24"/>
          <w:szCs w:val="24"/>
          <w:rtl/>
        </w:rPr>
        <w:t>(</w:t>
      </w:r>
      <w:r w:rsidR="007356F7" w:rsidRPr="00E41CB8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الإختياري </w:t>
      </w:r>
      <w:r w:rsidR="007356F7" w:rsidRPr="00E41CB8">
        <w:rPr>
          <w:rFonts w:cstheme="minorHAnsi"/>
          <w:b/>
          <w:bCs/>
          <w:color w:val="FF0000"/>
          <w:sz w:val="24"/>
          <w:szCs w:val="24"/>
          <w:rtl/>
        </w:rPr>
        <w:t>–</w:t>
      </w:r>
      <w:r w:rsidR="007356F7" w:rsidRPr="00E41CB8">
        <w:rPr>
          <w:rFonts w:cstheme="minorHAnsi" w:hint="cs"/>
          <w:b/>
          <w:bCs/>
          <w:color w:val="FF0000"/>
          <w:sz w:val="24"/>
          <w:szCs w:val="24"/>
          <w:rtl/>
        </w:rPr>
        <w:t xml:space="preserve"> </w:t>
      </w:r>
      <w:r w:rsidR="007356F7" w:rsidRPr="00E41CB8">
        <w:rPr>
          <w:rFonts w:cstheme="minorHAnsi"/>
          <w:b/>
          <w:bCs/>
          <w:color w:val="FF0000"/>
          <w:sz w:val="24"/>
          <w:szCs w:val="24"/>
        </w:rPr>
        <w:t>187,500</w:t>
      </w:r>
      <w:r w:rsidR="007356F7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 xml:space="preserve"> درهم / </w:t>
      </w:r>
      <w:r w:rsidR="0003301E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>الإلزامي</w:t>
      </w:r>
      <w:r w:rsidR="007356F7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 xml:space="preserve"> </w:t>
      </w:r>
      <w:r w:rsidR="007356F7" w:rsidRPr="00E41CB8">
        <w:rPr>
          <w:rFonts w:cstheme="minorHAnsi"/>
          <w:b/>
          <w:bCs/>
          <w:color w:val="FF0000"/>
          <w:sz w:val="24"/>
          <w:szCs w:val="24"/>
          <w:rtl/>
          <w:lang w:bidi="ar-AE"/>
        </w:rPr>
        <w:t>–</w:t>
      </w:r>
      <w:r w:rsidR="007356F7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 xml:space="preserve"> </w:t>
      </w:r>
      <w:r w:rsidR="007356F7" w:rsidRPr="00E41CB8">
        <w:rPr>
          <w:rFonts w:cstheme="minorHAnsi"/>
          <w:b/>
          <w:bCs/>
          <w:color w:val="FF0000"/>
          <w:sz w:val="24"/>
          <w:szCs w:val="24"/>
          <w:lang w:bidi="ar-AE"/>
        </w:rPr>
        <w:t>375,000</w:t>
      </w:r>
      <w:r w:rsidR="007356F7" w:rsidRPr="00E41CB8">
        <w:rPr>
          <w:rFonts w:cstheme="minorHAnsi" w:hint="cs"/>
          <w:b/>
          <w:bCs/>
          <w:color w:val="FF0000"/>
          <w:sz w:val="24"/>
          <w:szCs w:val="24"/>
          <w:rtl/>
          <w:lang w:bidi="ar-AE"/>
        </w:rPr>
        <w:t xml:space="preserve"> درهم</w:t>
      </w:r>
      <w:r w:rsidR="005336C5" w:rsidRPr="00E41CB8">
        <w:rPr>
          <w:rFonts w:cstheme="minorHAnsi"/>
          <w:b/>
          <w:bCs/>
          <w:color w:val="FF0000"/>
          <w:sz w:val="24"/>
          <w:szCs w:val="24"/>
          <w:rtl/>
        </w:rPr>
        <w:t>)</w:t>
      </w:r>
      <w:r w:rsidR="004B7460" w:rsidRPr="00E41CB8">
        <w:rPr>
          <w:rFonts w:cstheme="minorHAnsi"/>
          <w:color w:val="FF0000"/>
          <w:sz w:val="24"/>
          <w:szCs w:val="24"/>
          <w:rtl/>
        </w:rPr>
        <w:t xml:space="preserve"> </w:t>
      </w:r>
      <w:r w:rsidR="0003301E">
        <w:rPr>
          <w:rFonts w:cstheme="minorHAnsi" w:hint="cs"/>
          <w:sz w:val="24"/>
          <w:szCs w:val="24"/>
          <w:rtl/>
        </w:rPr>
        <w:t>في</w:t>
      </w:r>
      <w:r w:rsidR="004B7460" w:rsidRPr="007356F7">
        <w:rPr>
          <w:rFonts w:cstheme="minorHAnsi"/>
          <w:sz w:val="24"/>
          <w:szCs w:val="24"/>
          <w:rtl/>
        </w:rPr>
        <w:t xml:space="preserve"> </w:t>
      </w:r>
      <w:r w:rsidR="004B7460" w:rsidRPr="00E41CB8">
        <w:rPr>
          <w:rFonts w:cstheme="minorHAnsi"/>
          <w:b/>
          <w:bCs/>
          <w:color w:val="FF0000"/>
          <w:sz w:val="24"/>
          <w:szCs w:val="24"/>
          <w:rtl/>
        </w:rPr>
        <w:t>"</w:t>
      </w:r>
      <w:r w:rsidR="00013320" w:rsidRPr="00013320">
        <w:rPr>
          <w:rFonts w:cstheme="minorHAnsi" w:hint="cs"/>
          <w:b/>
          <w:bCs/>
          <w:color w:val="FF0000"/>
          <w:sz w:val="24"/>
          <w:szCs w:val="24"/>
          <w:rtl/>
        </w:rPr>
        <w:t xml:space="preserve"> </w:t>
      </w:r>
      <w:r w:rsidR="00013320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اكتب </w:t>
      </w:r>
      <w:r w:rsidR="00013320" w:rsidRPr="00E41CB8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الشهر </w:t>
      </w:r>
      <w:r w:rsidR="00013320">
        <w:rPr>
          <w:rFonts w:cstheme="minorHAnsi" w:hint="cs"/>
          <w:b/>
          <w:bCs/>
          <w:color w:val="FF0000"/>
          <w:sz w:val="24"/>
          <w:szCs w:val="24"/>
          <w:rtl/>
        </w:rPr>
        <w:t>و</w:t>
      </w:r>
      <w:r w:rsidR="00013320" w:rsidRPr="00E41CB8">
        <w:rPr>
          <w:rFonts w:cstheme="minorHAnsi" w:hint="cs"/>
          <w:b/>
          <w:bCs/>
          <w:color w:val="FF0000"/>
          <w:sz w:val="24"/>
          <w:szCs w:val="24"/>
          <w:rtl/>
        </w:rPr>
        <w:t>السنة</w:t>
      </w:r>
      <w:r w:rsidR="00013320">
        <w:rPr>
          <w:rFonts w:cstheme="minorHAnsi" w:hint="cs"/>
          <w:b/>
          <w:bCs/>
          <w:color w:val="FF0000"/>
          <w:sz w:val="24"/>
          <w:szCs w:val="24"/>
          <w:rtl/>
        </w:rPr>
        <w:t xml:space="preserve"> هنا</w:t>
      </w:r>
      <w:r w:rsidR="00013320" w:rsidRPr="00E41CB8">
        <w:rPr>
          <w:rFonts w:cstheme="minorHAnsi"/>
          <w:b/>
          <w:bCs/>
          <w:color w:val="FF0000"/>
          <w:sz w:val="24"/>
          <w:szCs w:val="24"/>
          <w:rtl/>
        </w:rPr>
        <w:t xml:space="preserve"> </w:t>
      </w:r>
      <w:r w:rsidR="004B7460" w:rsidRPr="00E41CB8">
        <w:rPr>
          <w:rFonts w:cstheme="minorHAnsi"/>
          <w:b/>
          <w:bCs/>
          <w:color w:val="FF0000"/>
          <w:sz w:val="24"/>
          <w:szCs w:val="24"/>
          <w:rtl/>
        </w:rPr>
        <w:t>"</w:t>
      </w:r>
      <w:r w:rsidR="00B62766">
        <w:rPr>
          <w:rFonts w:cstheme="minorHAnsi" w:hint="cs"/>
          <w:sz w:val="24"/>
          <w:szCs w:val="24"/>
          <w:rtl/>
        </w:rPr>
        <w:t>.</w:t>
      </w:r>
    </w:p>
    <w:p w:rsidR="00EF2679" w:rsidRPr="007356F7" w:rsidRDefault="00140860" w:rsidP="001C2231">
      <w:pPr>
        <w:bidi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و</w:t>
      </w:r>
      <w:r w:rsidR="00EF2679" w:rsidRPr="007356F7">
        <w:rPr>
          <w:rFonts w:cstheme="minorHAnsi"/>
          <w:sz w:val="24"/>
          <w:szCs w:val="24"/>
          <w:rtl/>
        </w:rPr>
        <w:t xml:space="preserve">أقر بصحة ودقة </w:t>
      </w:r>
      <w:r w:rsidR="001C2231">
        <w:rPr>
          <w:rFonts w:cstheme="minorHAnsi" w:hint="cs"/>
          <w:sz w:val="24"/>
          <w:szCs w:val="24"/>
          <w:rtl/>
        </w:rPr>
        <w:t>جميع البيانات و</w:t>
      </w:r>
      <w:r w:rsidR="00EF2679" w:rsidRPr="007356F7">
        <w:rPr>
          <w:rFonts w:cstheme="minorHAnsi"/>
          <w:sz w:val="24"/>
          <w:szCs w:val="24"/>
          <w:rtl/>
        </w:rPr>
        <w:t xml:space="preserve">المعلومات </w:t>
      </w:r>
      <w:r w:rsidR="001C2231">
        <w:rPr>
          <w:rFonts w:cstheme="minorHAnsi" w:hint="cs"/>
          <w:sz w:val="24"/>
          <w:szCs w:val="24"/>
          <w:rtl/>
        </w:rPr>
        <w:t xml:space="preserve">أعلاه </w:t>
      </w:r>
      <w:r w:rsidR="00EF2679" w:rsidRPr="007356F7">
        <w:rPr>
          <w:rFonts w:cstheme="minorHAnsi"/>
          <w:sz w:val="24"/>
          <w:szCs w:val="24"/>
          <w:rtl/>
        </w:rPr>
        <w:t xml:space="preserve">حيث أنها تستند على </w:t>
      </w:r>
      <w:r w:rsidR="001C2231">
        <w:rPr>
          <w:rFonts w:cstheme="minorHAnsi" w:hint="cs"/>
          <w:sz w:val="24"/>
          <w:szCs w:val="24"/>
          <w:rtl/>
        </w:rPr>
        <w:t xml:space="preserve">وثائق </w:t>
      </w:r>
      <w:r w:rsidR="00164321">
        <w:rPr>
          <w:rFonts w:cstheme="minorHAnsi" w:hint="cs"/>
          <w:sz w:val="24"/>
          <w:szCs w:val="24"/>
          <w:rtl/>
        </w:rPr>
        <w:t>مالية داعمة مثل الفواتير</w:t>
      </w:r>
      <w:r w:rsidR="001C2231">
        <w:rPr>
          <w:rFonts w:cstheme="minorHAnsi" w:hint="cs"/>
          <w:sz w:val="24"/>
          <w:szCs w:val="24"/>
          <w:rtl/>
        </w:rPr>
        <w:t xml:space="preserve"> أو أوامر الشر</w:t>
      </w:r>
      <w:r w:rsidR="00164321">
        <w:rPr>
          <w:rFonts w:cstheme="minorHAnsi" w:hint="cs"/>
          <w:sz w:val="24"/>
          <w:szCs w:val="24"/>
          <w:rtl/>
        </w:rPr>
        <w:t>اء</w:t>
      </w:r>
      <w:r w:rsidR="001C2231">
        <w:rPr>
          <w:rFonts w:cstheme="minorHAnsi" w:hint="cs"/>
          <w:sz w:val="24"/>
          <w:szCs w:val="24"/>
          <w:rtl/>
        </w:rPr>
        <w:t xml:space="preserve"> أو ال</w:t>
      </w:r>
      <w:r>
        <w:rPr>
          <w:rFonts w:cstheme="minorHAnsi" w:hint="cs"/>
          <w:sz w:val="24"/>
          <w:szCs w:val="24"/>
          <w:rtl/>
        </w:rPr>
        <w:t xml:space="preserve">عقود </w:t>
      </w:r>
      <w:r w:rsidR="001C2231">
        <w:rPr>
          <w:rFonts w:cstheme="minorHAnsi" w:hint="cs"/>
          <w:sz w:val="24"/>
          <w:szCs w:val="24"/>
          <w:rtl/>
        </w:rPr>
        <w:t xml:space="preserve">أو </w:t>
      </w:r>
      <w:r>
        <w:rPr>
          <w:rFonts w:cstheme="minorHAnsi" w:hint="cs"/>
          <w:sz w:val="24"/>
          <w:szCs w:val="24"/>
          <w:rtl/>
        </w:rPr>
        <w:t>سند ملكية العقار أو عقود الإيجار</w:t>
      </w:r>
      <w:r w:rsidR="001C2231">
        <w:rPr>
          <w:rFonts w:cstheme="minorHAnsi" w:hint="cs"/>
          <w:sz w:val="24"/>
          <w:szCs w:val="24"/>
          <w:rtl/>
        </w:rPr>
        <w:t>، إلخ</w:t>
      </w:r>
      <w:r w:rsidR="00EF2679" w:rsidRPr="007356F7">
        <w:rPr>
          <w:rFonts w:cstheme="minorHAnsi"/>
          <w:sz w:val="24"/>
          <w:szCs w:val="24"/>
          <w:rtl/>
        </w:rPr>
        <w:t>.</w:t>
      </w:r>
    </w:p>
    <w:p w:rsidR="00EF2679" w:rsidRDefault="00EF2679" w:rsidP="00B62766">
      <w:pPr>
        <w:bidi/>
        <w:rPr>
          <w:rFonts w:cstheme="minorHAnsi"/>
          <w:sz w:val="24"/>
          <w:szCs w:val="24"/>
          <w:rtl/>
        </w:rPr>
      </w:pPr>
    </w:p>
    <w:p w:rsidR="00C63835" w:rsidRPr="007356F7" w:rsidRDefault="00C63835" w:rsidP="00C63835">
      <w:pPr>
        <w:bidi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A53ED6" w:rsidTr="00C63835">
        <w:trPr>
          <w:tblHeader/>
        </w:trPr>
        <w:tc>
          <w:tcPr>
            <w:tcW w:w="990" w:type="dxa"/>
            <w:vMerge w:val="restart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سنة 2017</w:t>
            </w:r>
          </w:p>
        </w:tc>
        <w:tc>
          <w:tcPr>
            <w:tcW w:w="2937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A53ED6" w:rsidTr="00C63835">
        <w:trPr>
          <w:tblHeader/>
        </w:trPr>
        <w:tc>
          <w:tcPr>
            <w:tcW w:w="990" w:type="dxa"/>
            <w:vMerge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A53ED6" w:rsidRDefault="00A53ED6" w:rsidP="00C6383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A53ED6" w:rsidRDefault="00A53ED6" w:rsidP="00C6383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A53ED6" w:rsidRDefault="00A53ED6" w:rsidP="00C6383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A53ED6" w:rsidTr="00C63835"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A53ED6" w:rsidTr="00C63835">
        <w:trPr>
          <w:trHeight w:val="60"/>
        </w:trPr>
        <w:tc>
          <w:tcPr>
            <w:tcW w:w="990" w:type="dxa"/>
            <w:vAlign w:val="center"/>
          </w:tcPr>
          <w:p w:rsidR="00A53ED6" w:rsidRPr="00383658" w:rsidRDefault="00A53ED6" w:rsidP="00C6383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A53ED6" w:rsidRPr="00013320" w:rsidRDefault="00A53ED6" w:rsidP="00995F3D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E41CB8" w:rsidRDefault="00E41CB8" w:rsidP="00E41CB8">
      <w:pPr>
        <w:bidi/>
        <w:rPr>
          <w:rFonts w:cstheme="minorHAnsi"/>
          <w:b/>
          <w:bCs/>
          <w:sz w:val="24"/>
          <w:szCs w:val="24"/>
          <w:rtl/>
        </w:rPr>
      </w:pPr>
    </w:p>
    <w:p w:rsidR="00995F3D" w:rsidRDefault="00995F3D" w:rsidP="00995F3D">
      <w:pPr>
        <w:bidi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C63835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18</w:t>
            </w:r>
          </w:p>
        </w:tc>
        <w:tc>
          <w:tcPr>
            <w:tcW w:w="2937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C63835" w:rsidTr="002E6BB4">
        <w:trPr>
          <w:tblHeader/>
        </w:trPr>
        <w:tc>
          <w:tcPr>
            <w:tcW w:w="990" w:type="dxa"/>
            <w:vMerge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995F3D" w:rsidRDefault="00995F3D" w:rsidP="00995F3D">
      <w:pPr>
        <w:bidi/>
        <w:rPr>
          <w:rFonts w:cstheme="minorHAnsi"/>
          <w:b/>
          <w:bCs/>
          <w:sz w:val="24"/>
          <w:szCs w:val="24"/>
          <w:rtl/>
        </w:rPr>
      </w:pPr>
    </w:p>
    <w:p w:rsidR="00947BC6" w:rsidRDefault="00947BC6" w:rsidP="00947BC6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C63835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19</w:t>
            </w:r>
          </w:p>
        </w:tc>
        <w:tc>
          <w:tcPr>
            <w:tcW w:w="2937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C63835" w:rsidTr="002E6BB4">
        <w:trPr>
          <w:tblHeader/>
        </w:trPr>
        <w:tc>
          <w:tcPr>
            <w:tcW w:w="990" w:type="dxa"/>
            <w:vMerge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995F3D" w:rsidRDefault="00995F3D" w:rsidP="00995F3D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C63835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20</w:t>
            </w:r>
          </w:p>
        </w:tc>
        <w:tc>
          <w:tcPr>
            <w:tcW w:w="2937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C63835" w:rsidTr="002E6BB4">
        <w:trPr>
          <w:tblHeader/>
        </w:trPr>
        <w:tc>
          <w:tcPr>
            <w:tcW w:w="990" w:type="dxa"/>
            <w:vMerge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7356F7" w:rsidRDefault="007356F7" w:rsidP="00995F3D">
      <w:pPr>
        <w:bidi/>
        <w:rPr>
          <w:rFonts w:cstheme="minorHAnsi"/>
          <w:b/>
          <w:bCs/>
          <w:sz w:val="24"/>
          <w:szCs w:val="24"/>
          <w:rtl/>
        </w:rPr>
      </w:pPr>
    </w:p>
    <w:p w:rsidR="0036067B" w:rsidRDefault="0036067B" w:rsidP="0036067B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C63835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21</w:t>
            </w:r>
          </w:p>
        </w:tc>
        <w:tc>
          <w:tcPr>
            <w:tcW w:w="2937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C63835" w:rsidTr="002E6BB4">
        <w:trPr>
          <w:tblHeader/>
        </w:trPr>
        <w:tc>
          <w:tcPr>
            <w:tcW w:w="990" w:type="dxa"/>
            <w:vMerge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C63835" w:rsidRDefault="00C63835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C63835" w:rsidTr="002E6BB4">
        <w:trPr>
          <w:trHeight w:val="60"/>
        </w:trPr>
        <w:tc>
          <w:tcPr>
            <w:tcW w:w="990" w:type="dxa"/>
            <w:vAlign w:val="center"/>
          </w:tcPr>
          <w:p w:rsidR="00C63835" w:rsidRPr="00383658" w:rsidRDefault="00C63835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C63835" w:rsidRPr="00013320" w:rsidRDefault="00C63835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36067B" w:rsidRDefault="0036067B" w:rsidP="0036067B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3B58A6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2</w:t>
            </w:r>
          </w:p>
        </w:tc>
        <w:tc>
          <w:tcPr>
            <w:tcW w:w="2937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3B58A6" w:rsidTr="002E6BB4">
        <w:trPr>
          <w:tblHeader/>
        </w:trPr>
        <w:tc>
          <w:tcPr>
            <w:tcW w:w="990" w:type="dxa"/>
            <w:vMerge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36067B" w:rsidRDefault="0036067B" w:rsidP="0036067B">
      <w:pPr>
        <w:bidi/>
        <w:rPr>
          <w:rFonts w:cstheme="minorHAnsi"/>
          <w:b/>
          <w:bCs/>
          <w:sz w:val="24"/>
          <w:szCs w:val="24"/>
          <w:rtl/>
        </w:rPr>
      </w:pPr>
    </w:p>
    <w:p w:rsidR="003B58A6" w:rsidRDefault="003B58A6" w:rsidP="003B58A6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3B58A6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3</w:t>
            </w:r>
          </w:p>
        </w:tc>
        <w:tc>
          <w:tcPr>
            <w:tcW w:w="2937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3B58A6" w:rsidTr="002E6BB4">
        <w:trPr>
          <w:tblHeader/>
        </w:trPr>
        <w:tc>
          <w:tcPr>
            <w:tcW w:w="990" w:type="dxa"/>
            <w:vMerge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3B58A6" w:rsidRDefault="003B58A6" w:rsidP="003B58A6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3B58A6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4</w:t>
            </w:r>
          </w:p>
        </w:tc>
        <w:tc>
          <w:tcPr>
            <w:tcW w:w="2937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3B58A6" w:rsidTr="002E6BB4">
        <w:trPr>
          <w:tblHeader/>
        </w:trPr>
        <w:tc>
          <w:tcPr>
            <w:tcW w:w="990" w:type="dxa"/>
            <w:vMerge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3B58A6" w:rsidRDefault="003B58A6" w:rsidP="003B58A6">
      <w:pPr>
        <w:bidi/>
        <w:rPr>
          <w:rFonts w:cstheme="minorHAnsi"/>
          <w:b/>
          <w:bCs/>
          <w:sz w:val="24"/>
          <w:szCs w:val="24"/>
          <w:rtl/>
        </w:rPr>
      </w:pPr>
    </w:p>
    <w:p w:rsidR="003B58A6" w:rsidRDefault="003B58A6" w:rsidP="003B58A6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9" w:type="dxa"/>
        <w:tblInd w:w="-365" w:type="dxa"/>
        <w:tblLook w:val="04A0" w:firstRow="1" w:lastRow="0" w:firstColumn="1" w:lastColumn="0" w:noHBand="0" w:noVBand="1"/>
      </w:tblPr>
      <w:tblGrid>
        <w:gridCol w:w="990"/>
        <w:gridCol w:w="2937"/>
        <w:gridCol w:w="2790"/>
        <w:gridCol w:w="3322"/>
      </w:tblGrid>
      <w:tr w:rsidR="003B58A6" w:rsidTr="002E6BB4">
        <w:trPr>
          <w:tblHeader/>
        </w:trPr>
        <w:tc>
          <w:tcPr>
            <w:tcW w:w="990" w:type="dxa"/>
            <w:vMerge w:val="restart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سنة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5</w:t>
            </w:r>
          </w:p>
        </w:tc>
        <w:tc>
          <w:tcPr>
            <w:tcW w:w="2937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للضريبة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بالنسبة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الأساسية (5%)</w:t>
            </w:r>
          </w:p>
        </w:tc>
        <w:tc>
          <w:tcPr>
            <w:tcW w:w="27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الخاضعة 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ضريبة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بنسبة </w:t>
            </w: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الصفر (0%)</w:t>
            </w:r>
          </w:p>
        </w:tc>
        <w:tc>
          <w:tcPr>
            <w:tcW w:w="3322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8365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الإيرادات التي تقع خارج نطاق الضريبة</w:t>
            </w:r>
          </w:p>
        </w:tc>
      </w:tr>
      <w:tr w:rsidR="003B58A6" w:rsidTr="002E6BB4">
        <w:trPr>
          <w:tblHeader/>
        </w:trPr>
        <w:tc>
          <w:tcPr>
            <w:tcW w:w="990" w:type="dxa"/>
            <w:vMerge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2790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  <w:tc>
          <w:tcPr>
            <w:tcW w:w="3322" w:type="dxa"/>
            <w:vAlign w:val="center"/>
          </w:tcPr>
          <w:p w:rsidR="003B58A6" w:rsidRDefault="003B58A6" w:rsidP="002E6BB4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بالدرهم الإماراتي</w:t>
            </w: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مارس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أبريل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يونيو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يوليو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أغسطس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  <w:tr w:rsidR="003B58A6" w:rsidTr="002E6BB4">
        <w:trPr>
          <w:trHeight w:val="60"/>
        </w:trPr>
        <w:tc>
          <w:tcPr>
            <w:tcW w:w="990" w:type="dxa"/>
            <w:vAlign w:val="center"/>
          </w:tcPr>
          <w:p w:rsidR="003B58A6" w:rsidRPr="00383658" w:rsidRDefault="003B58A6" w:rsidP="002E6BB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2937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90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322" w:type="dxa"/>
            <w:vAlign w:val="center"/>
          </w:tcPr>
          <w:p w:rsidR="003B58A6" w:rsidRPr="00013320" w:rsidRDefault="003B58A6" w:rsidP="002E6BB4">
            <w:pPr>
              <w:bidi/>
              <w:rPr>
                <w:rFonts w:cstheme="minorHAnsi"/>
                <w:b/>
                <w:bCs/>
                <w:sz w:val="30"/>
                <w:szCs w:val="30"/>
                <w:rtl/>
              </w:rPr>
            </w:pPr>
          </w:p>
        </w:tc>
      </w:tr>
    </w:tbl>
    <w:p w:rsidR="003B58A6" w:rsidRDefault="003B58A6" w:rsidP="003B58A6">
      <w:pPr>
        <w:bidi/>
        <w:rPr>
          <w:rFonts w:cstheme="minorHAnsi"/>
          <w:b/>
          <w:bCs/>
          <w:sz w:val="24"/>
          <w:szCs w:val="24"/>
          <w:rtl/>
        </w:rPr>
      </w:pPr>
    </w:p>
    <w:sectPr w:rsidR="003B58A6" w:rsidSect="00947BC6">
      <w:headerReference w:type="default" r:id="rId8"/>
      <w:footerReference w:type="default" r:id="rId9"/>
      <w:pgSz w:w="12240" w:h="15840"/>
      <w:pgMar w:top="1170" w:right="1440" w:bottom="1440" w:left="1440" w:header="86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872" w:rsidRDefault="004B4872" w:rsidP="00B50DE4">
      <w:pPr>
        <w:spacing w:after="0" w:line="240" w:lineRule="auto"/>
      </w:pPr>
      <w:r>
        <w:separator/>
      </w:r>
    </w:p>
  </w:endnote>
  <w:endnote w:type="continuationSeparator" w:id="0">
    <w:p w:rsidR="004B4872" w:rsidRDefault="004B4872" w:rsidP="00B5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9481376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:rsidR="0036067B" w:rsidRDefault="0036067B" w:rsidP="00262DF4">
            <w:pPr>
              <w:bidi/>
              <w:jc w:val="center"/>
              <w:rPr>
                <w:rtl/>
              </w:rPr>
            </w:pPr>
          </w:p>
          <w:p w:rsidR="0036067B" w:rsidRPr="007356F7" w:rsidRDefault="0036067B" w:rsidP="00262DF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 w:rsidRPr="00013320"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</w:rPr>
              <w:t xml:space="preserve">ختم وتوقيع </w:t>
            </w:r>
            <w:r w:rsidRPr="00013320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ar-AE"/>
              </w:rPr>
              <w:t>المخول بالتوقيع (</w:t>
            </w:r>
            <w:r w:rsidRPr="00013320">
              <w:rPr>
                <w:rFonts w:cstheme="minorHAns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AE"/>
              </w:rPr>
              <w:t>الختم الأصلي وليس صورة عن الختم</w:t>
            </w:r>
            <w:r w:rsidRPr="00013320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ar-AE"/>
              </w:rPr>
              <w:t>)</w:t>
            </w:r>
          </w:p>
          <w:p w:rsidR="0036067B" w:rsidRDefault="0036067B" w:rsidP="00262DF4">
            <w:pPr>
              <w:pStyle w:val="Footer"/>
              <w:bidi/>
            </w:pPr>
            <w:r>
              <w:rPr>
                <w:rFonts w:hint="cs"/>
                <w:rtl/>
              </w:rPr>
              <w:t>صفحة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067B" w:rsidRDefault="0036067B" w:rsidP="00013320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872" w:rsidRDefault="004B4872" w:rsidP="00B50DE4">
      <w:pPr>
        <w:spacing w:after="0" w:line="240" w:lineRule="auto"/>
      </w:pPr>
      <w:r>
        <w:separator/>
      </w:r>
    </w:p>
  </w:footnote>
  <w:footnote w:type="continuationSeparator" w:id="0">
    <w:p w:rsidR="004B4872" w:rsidRDefault="004B4872" w:rsidP="00B5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67B" w:rsidRPr="00995F3D" w:rsidRDefault="0036067B" w:rsidP="007356F7">
    <w:pPr>
      <w:pStyle w:val="Header"/>
      <w:bidi/>
      <w:jc w:val="center"/>
      <w:rPr>
        <w:rFonts w:cstheme="minorHAnsi"/>
        <w:b/>
        <w:bCs/>
        <w:sz w:val="24"/>
        <w:szCs w:val="24"/>
        <w:rtl/>
        <w:lang w:bidi="ar-AE"/>
      </w:rPr>
    </w:pPr>
    <w:r w:rsidRPr="00995F3D">
      <w:rPr>
        <w:rFonts w:cstheme="minorHAnsi"/>
        <w:b/>
        <w:bCs/>
        <w:sz w:val="24"/>
        <w:szCs w:val="24"/>
        <w:highlight w:val="yellow"/>
        <w:rtl/>
        <w:lang w:bidi="ar-AE"/>
      </w:rPr>
      <w:t>تُطبع على رسالة رسمية مروّسة من الشركة</w:t>
    </w:r>
    <w:r w:rsidRPr="00995F3D">
      <w:rPr>
        <w:rFonts w:cstheme="minorHAnsi" w:hint="cs"/>
        <w:b/>
        <w:bCs/>
        <w:sz w:val="24"/>
        <w:szCs w:val="24"/>
        <w:highlight w:val="yellow"/>
        <w:rtl/>
        <w:lang w:bidi="ar-AE"/>
      </w:rPr>
      <w:t xml:space="preserve">/الأعمال </w:t>
    </w:r>
  </w:p>
  <w:p w:rsidR="0036067B" w:rsidRPr="007356F7" w:rsidRDefault="0036067B" w:rsidP="00947BC6">
    <w:pPr>
      <w:pStyle w:val="Header"/>
      <w:bidi/>
      <w:jc w:val="center"/>
      <w:rPr>
        <w:rFonts w:cstheme="minorHAnsi"/>
        <w:b/>
        <w:bCs/>
        <w:sz w:val="30"/>
        <w:szCs w:val="30"/>
        <w:lang w:bidi="ar-A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1A"/>
    <w:rsid w:val="00013320"/>
    <w:rsid w:val="0002044C"/>
    <w:rsid w:val="0003301E"/>
    <w:rsid w:val="00117B53"/>
    <w:rsid w:val="00140860"/>
    <w:rsid w:val="00164321"/>
    <w:rsid w:val="001960A9"/>
    <w:rsid w:val="001C2231"/>
    <w:rsid w:val="00202896"/>
    <w:rsid w:val="00262DF4"/>
    <w:rsid w:val="002648B3"/>
    <w:rsid w:val="00271B57"/>
    <w:rsid w:val="0036067B"/>
    <w:rsid w:val="00383658"/>
    <w:rsid w:val="003B58A6"/>
    <w:rsid w:val="003E7F58"/>
    <w:rsid w:val="00420E2E"/>
    <w:rsid w:val="004B4872"/>
    <w:rsid w:val="004B7460"/>
    <w:rsid w:val="00516047"/>
    <w:rsid w:val="005336C5"/>
    <w:rsid w:val="00545E2C"/>
    <w:rsid w:val="005C2865"/>
    <w:rsid w:val="00685E55"/>
    <w:rsid w:val="007356F7"/>
    <w:rsid w:val="0087707B"/>
    <w:rsid w:val="00894B74"/>
    <w:rsid w:val="00947BC6"/>
    <w:rsid w:val="00995F3D"/>
    <w:rsid w:val="00A53ED6"/>
    <w:rsid w:val="00B50DE4"/>
    <w:rsid w:val="00B62766"/>
    <w:rsid w:val="00B8579F"/>
    <w:rsid w:val="00B927B8"/>
    <w:rsid w:val="00B96093"/>
    <w:rsid w:val="00BA2EBE"/>
    <w:rsid w:val="00BC3D1A"/>
    <w:rsid w:val="00BD5A59"/>
    <w:rsid w:val="00C63835"/>
    <w:rsid w:val="00D932A2"/>
    <w:rsid w:val="00E41CB8"/>
    <w:rsid w:val="00E602E6"/>
    <w:rsid w:val="00EF2679"/>
    <w:rsid w:val="00EF714C"/>
    <w:rsid w:val="00FA7DBF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8C0E8"/>
  <w15:chartTrackingRefBased/>
  <w15:docId w15:val="{A0B70FBD-73DB-4CC6-8F91-5A04D949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DE4"/>
  </w:style>
  <w:style w:type="paragraph" w:styleId="Footer">
    <w:name w:val="footer"/>
    <w:basedOn w:val="Normal"/>
    <w:link w:val="FooterChar"/>
    <w:uiPriority w:val="99"/>
    <w:unhideWhenUsed/>
    <w:rsid w:val="00B5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DE4"/>
  </w:style>
  <w:style w:type="character" w:styleId="PlaceholderText">
    <w:name w:val="Placeholder Text"/>
    <w:basedOn w:val="DefaultParagraphFont"/>
    <w:uiPriority w:val="99"/>
    <w:semiHidden/>
    <w:rsid w:val="00383658"/>
    <w:rPr>
      <w:color w:val="808080"/>
    </w:rPr>
  </w:style>
  <w:style w:type="table" w:styleId="TableGrid">
    <w:name w:val="Table Grid"/>
    <w:basedOn w:val="TableNormal"/>
    <w:uiPriority w:val="39"/>
    <w:rsid w:val="0038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1F2A068F5E44D091ADCB584642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486D-BCA6-489A-A504-5798DE54BBD7}"/>
      </w:docPartPr>
      <w:docPartBody>
        <w:p w:rsidR="00081B76" w:rsidRDefault="00F656CD" w:rsidP="00F656CD">
          <w:pPr>
            <w:pStyle w:val="B51F2A068F5E44D091ADCB584642E7E4"/>
          </w:pPr>
          <w:r>
            <w:rPr>
              <w:rStyle w:val="PlaceholderText"/>
              <w:rFonts w:hint="cs"/>
              <w:rtl/>
            </w:rPr>
            <w:t>اضغط هنا لاختيار التاريخ</w:t>
          </w:r>
          <w:r w:rsidRPr="000E35B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CD"/>
    <w:rsid w:val="00081B76"/>
    <w:rsid w:val="00C877AB"/>
    <w:rsid w:val="00F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6CD"/>
    <w:rPr>
      <w:color w:val="808080"/>
    </w:rPr>
  </w:style>
  <w:style w:type="paragraph" w:customStyle="1" w:styleId="B51F2A068F5E44D091ADCB584642E7E4">
    <w:name w:val="B51F2A068F5E44D091ADCB584642E7E4"/>
    <w:rsid w:val="00F656C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6d8ad9-95e2-4c85-bc74-2fde39da5327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281B-1593-4325-A8ED-D000E12829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06E816-B99E-4EED-85D9-43554FEF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Tax Authority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Sumaya Almarzooqi</dc:creator>
  <cp:keywords/>
  <dc:description/>
  <cp:lastModifiedBy>Jawaher Almheiri</cp:lastModifiedBy>
  <cp:revision>3</cp:revision>
  <cp:lastPrinted>2022-01-25T07:31:00Z</cp:lastPrinted>
  <dcterms:created xsi:type="dcterms:W3CDTF">2025-09-10T09:58:00Z</dcterms:created>
  <dcterms:modified xsi:type="dcterms:W3CDTF">2025-09-11T05:54:00Z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60f322c6-d63c-4967-a5be-f2f571726b5f</vt:lpwstr>
  </property>
  <property fmtid="{D5CDD505-2E9C-101B-9397-08002B2CF9AE}" pid="3" name="bjSaver">
    <vt:lpwstr>YmzLwSZk1GbyfZw+kTxGRj8HdU1MlBHc</vt:lpwstr>
  </property>
  <property fmtid="{D5CDD505-2E9C-101B-9397-08002B2CF9AE}" pid="4" name="bjDocumentSecurityLabel">
    <vt:lpwstr>Select Classification Label</vt:lpwstr>
  </property>
  <property fmtid="{D5CDD505-2E9C-101B-9397-08002B2CF9AE}" pid="5" name="bjClsUserRVM">
    <vt:lpwstr>[]</vt:lpwstr>
  </property>
</Properties>
</file>